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715" w:rsidRDefault="00D31715" w:rsidP="00B6213D">
      <w:pPr>
        <w:spacing w:line="480" w:lineRule="auto"/>
        <w:jc w:val="both"/>
      </w:pPr>
      <w:r w:rsidRPr="00D31715">
        <w:t>Negli ultimi anni il concetto di Core è diventato molto popolare nel mondo dell’esercizio fisico. In qualsiasi ambito o disciplina sportiva, oggi si ritiene fondamentale avere un Core stabile e forte per potersi esprimere al meglio delle proprie capacità e pertanto il Core Training è diventato parte integrante di ogni protocollo di allenamento.</w:t>
      </w:r>
      <w:r w:rsidR="00B6213D">
        <w:t xml:space="preserve"> Q</w:t>
      </w:r>
      <w:r w:rsidRPr="00D31715">
        <w:t>uesto concetto è spesso travisato oppure oggetto di applicazioni che seguono le mode, pertanto è necessario affrontare l’argomento in maniera critica, allo scopo di valutare i punti di forza e le debolezze di questo nuovo approccio</w:t>
      </w:r>
      <w:r w:rsidR="00B6213D">
        <w:t>.</w:t>
      </w:r>
      <w:r w:rsidRPr="00D31715">
        <w:t xml:space="preserve"> Spesso il Core viene identificato con i muscoli della parete anterolaterale dell’addome, tuttavia questo non è corretto poiché il core è un’unità funzionale complessa.</w:t>
      </w:r>
      <w:r>
        <w:t xml:space="preserve"> </w:t>
      </w:r>
      <w:r w:rsidRPr="00D31715">
        <w:t>L</w:t>
      </w:r>
      <w:r w:rsidRPr="00D31715">
        <w:t>’idea</w:t>
      </w:r>
      <w:r w:rsidRPr="00D31715">
        <w:t xml:space="preserve"> errata </w:t>
      </w:r>
      <w:r>
        <w:t>è quella</w:t>
      </w:r>
      <w:r w:rsidRPr="00D31715">
        <w:t xml:space="preserve"> di un corpo inteso come il semplice assemblaggio di parti (si pensi ad esempio a un muro di mattoni o al gioco delle costruzioni) dove incastro e compressione sono gli elementi che garantiscono la stabilità. Piuttosto, la stabilità è garantita dall’interazione dinamica delle parti, in cui gli elementi rigidi sono tenuti in sede dalla tensione applicata da corde e tiranti, come può essere fatto in una tenda da campeggio, un ponte o un’imbarcazione a vela.</w:t>
      </w:r>
      <w:r>
        <w:t xml:space="preserve"> </w:t>
      </w:r>
      <w:r w:rsidRPr="00D31715">
        <w:t>Per adibire a tale funzione, il muscolo non può essere solamente considerato nella sua funzione isolata (origine – inserzione – azione) ma va inteso dal punto di vista della concatenazione esistente all’interno del sistema muscolare</w:t>
      </w:r>
      <w:r w:rsidRPr="00D31715">
        <w:t>.</w:t>
      </w:r>
      <w:r>
        <w:t xml:space="preserve"> Il Core rappresenta in questo sistema lo snodo centrale attraverso il quale passano le linee di forza, capace di generare stabilità e al contempo movimento. Una buona proposta di Core T</w:t>
      </w:r>
      <w:r>
        <w:t>raining dovrebbe comprendere:</w:t>
      </w:r>
      <w:r>
        <w:t xml:space="preserve"> </w:t>
      </w:r>
      <w:r>
        <w:t>esercizi di presa di coscienza</w:t>
      </w:r>
      <w:r>
        <w:t>, e</w:t>
      </w:r>
      <w:r>
        <w:t>sercizi di educazione respiratoria</w:t>
      </w:r>
      <w:r>
        <w:t>, e</w:t>
      </w:r>
      <w:r>
        <w:t>sercizi di allineamento de</w:t>
      </w:r>
      <w:r>
        <w:t>l capo, del torace e del bacino, esercizi isometrici</w:t>
      </w:r>
      <w:r w:rsidR="00B6213D">
        <w:t xml:space="preserve"> ed esercizi di movimento/</w:t>
      </w:r>
      <w:r>
        <w:t>locomozione</w:t>
      </w:r>
      <w:r w:rsidR="00B6213D">
        <w:t>,</w:t>
      </w:r>
      <w:r>
        <w:t xml:space="preserve"> secondo la seguente progressione didattica: da orizzontale a</w:t>
      </w:r>
      <w:r>
        <w:t xml:space="preserve"> verticale</w:t>
      </w:r>
      <w:r>
        <w:t xml:space="preserve">, da 4 a 3, 2, 1 appoggi, da assile a planare, da stazionario </w:t>
      </w:r>
      <w:r w:rsidR="00B6213D">
        <w:t xml:space="preserve">a </w:t>
      </w:r>
      <w:bookmarkStart w:id="0" w:name="_GoBack"/>
      <w:bookmarkEnd w:id="0"/>
      <w:r>
        <w:t>in movimento, da senza a con l’utilizzo di attrezzi</w:t>
      </w:r>
      <w:r w:rsidR="00B6213D">
        <w:t>.</w:t>
      </w:r>
    </w:p>
    <w:p w:rsidR="00820348" w:rsidRPr="00D31715" w:rsidRDefault="00B6213D" w:rsidP="00D31715">
      <w:pPr>
        <w:spacing w:line="480" w:lineRule="auto"/>
        <w:jc w:val="both"/>
      </w:pPr>
    </w:p>
    <w:sectPr w:rsidR="00820348" w:rsidRPr="00D31715" w:rsidSect="001E73A9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9A1DD0"/>
    <w:multiLevelType w:val="hybridMultilevel"/>
    <w:tmpl w:val="0A2A2942"/>
    <w:lvl w:ilvl="0" w:tplc="4850BD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715"/>
    <w:rsid w:val="001E73A9"/>
    <w:rsid w:val="00441E2C"/>
    <w:rsid w:val="00925918"/>
    <w:rsid w:val="00B50FAC"/>
    <w:rsid w:val="00B6213D"/>
    <w:rsid w:val="00D31715"/>
    <w:rsid w:val="00DB4A5F"/>
    <w:rsid w:val="00E1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58DF34"/>
  <w14:defaultImageDpi w14:val="32767"/>
  <w15:chartTrackingRefBased/>
  <w15:docId w15:val="{74FBA0B5-7771-3E43-942E-2E30DF3A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31715"/>
    <w:rPr>
      <w:rFonts w:ascii="Times New Roman" w:hAnsi="Times New Roman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D31715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Izzicupo</dc:creator>
  <cp:keywords/>
  <dc:description/>
  <cp:lastModifiedBy>Pascal Izzicupo</cp:lastModifiedBy>
  <cp:revision>1</cp:revision>
  <dcterms:created xsi:type="dcterms:W3CDTF">2018-05-14T13:30:00Z</dcterms:created>
  <dcterms:modified xsi:type="dcterms:W3CDTF">2018-05-14T13:43:00Z</dcterms:modified>
</cp:coreProperties>
</file>